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征求意见表</w:t>
      </w:r>
    </w:p>
    <w:p>
      <w:pPr>
        <w:widowControl/>
        <w:shd w:val="clear" w:color="auto" w:fill="FFFFFF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ind w:firstLine="482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单位（盖章）：</w:t>
      </w:r>
    </w:p>
    <w:p>
      <w:pPr>
        <w:widowControl/>
        <w:shd w:val="clear" w:color="auto" w:fill="FFFFFF"/>
        <w:adjustRightInd w:val="0"/>
        <w:snapToGrid w:val="0"/>
        <w:ind w:firstLine="482"/>
        <w:rPr>
          <w:rFonts w:ascii="仿宋_GB2312" w:hAnsi="微软雅黑" w:eastAsia="仿宋_GB2312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个人（签字）：                                     年    月    日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章节</w:t>
            </w:r>
            <w:bookmarkStart w:id="0" w:name="_GoBack"/>
            <w:bookmarkEnd w:id="0"/>
          </w:p>
        </w:tc>
        <w:tc>
          <w:tcPr>
            <w:tcW w:w="276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76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</w:tbl>
    <w:p>
      <w:pPr>
        <w:widowControl/>
        <w:shd w:val="clear" w:color="auto" w:fill="FFFFFF"/>
        <w:rPr>
          <w:rFonts w:ascii="仿宋_GB2312" w:hAnsi="微软雅黑" w:eastAsia="仿宋_GB2312" w:cs="宋体"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4"/>
          <w:szCs w:val="24"/>
        </w:rPr>
        <w:t>联系人：　　　　　　联系电话：　　　　　电子邮箱：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b/>
          <w:bCs/>
          <w:color w:val="333333"/>
          <w:kern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1A73C9-D94E-4A78-94C1-C52F005B6A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57B34C-09FC-4AFE-9EFC-9B729C697A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4D10301-DBD2-46B4-BC8F-13932BCF33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61C614C-3AD4-4184-AA12-31FA64634C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DA3MmU0MjI4NGJjNTRjZWFjNmNkYzk5YzZlYmEifQ=="/>
  </w:docVars>
  <w:rsids>
    <w:rsidRoot w:val="003D66CE"/>
    <w:rsid w:val="003D66CE"/>
    <w:rsid w:val="00C821FE"/>
    <w:rsid w:val="4E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2021-01-18T08:03:00Z</dcterms:created>
  <dc:creator>丁欣荣</dc:creator>
  <cp:lastModifiedBy>A.I.N.Y. </cp:lastModifiedBy>
  <dcterms:modified xsi:type="dcterms:W3CDTF">2023-05-26T08:08:22Z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4CAD88E0557D47539AFB9157E24001AD_13</vt:lpwstr>
  </property>
</Properties>
</file>